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2D0" w:rsidRPr="008740CC" w:rsidRDefault="00CB2514" w:rsidP="00B258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0CC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7008CB" w:rsidRDefault="00CB2514" w:rsidP="00B258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0CC">
        <w:rPr>
          <w:rFonts w:ascii="Times New Roman" w:hAnsi="Times New Roman" w:cs="Times New Roman"/>
          <w:b/>
          <w:sz w:val="28"/>
          <w:szCs w:val="28"/>
        </w:rPr>
        <w:t>о результатах анализа работы по разрешению жалоб и обращений граждан в Следственном управлении Следственного комитета при прокуратуре Российской Федерации по Республике Адыгея</w:t>
      </w:r>
      <w:r w:rsidR="008740CC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7008CB">
        <w:rPr>
          <w:rFonts w:ascii="Times New Roman" w:hAnsi="Times New Roman" w:cs="Times New Roman"/>
          <w:b/>
          <w:sz w:val="28"/>
          <w:szCs w:val="28"/>
        </w:rPr>
        <w:t xml:space="preserve">первое полугодие </w:t>
      </w:r>
      <w:r w:rsidR="008740CC">
        <w:rPr>
          <w:rFonts w:ascii="Times New Roman" w:hAnsi="Times New Roman" w:cs="Times New Roman"/>
          <w:b/>
          <w:sz w:val="28"/>
          <w:szCs w:val="28"/>
        </w:rPr>
        <w:t>20</w:t>
      </w:r>
      <w:r w:rsidR="007008CB">
        <w:rPr>
          <w:rFonts w:ascii="Times New Roman" w:hAnsi="Times New Roman" w:cs="Times New Roman"/>
          <w:b/>
          <w:sz w:val="28"/>
          <w:szCs w:val="28"/>
        </w:rPr>
        <w:t>10 года</w:t>
      </w:r>
    </w:p>
    <w:p w:rsidR="00B258D7" w:rsidRDefault="00B258D7" w:rsidP="00B258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1B6" w:rsidRDefault="00F201B6" w:rsidP="00B258D7">
      <w:pPr>
        <w:pStyle w:val="a5"/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по разрешению жалоб и обр</w:t>
      </w:r>
      <w:r w:rsidR="00B258D7">
        <w:rPr>
          <w:rFonts w:ascii="Times New Roman" w:hAnsi="Times New Roman" w:cs="Times New Roman"/>
          <w:b/>
          <w:sz w:val="28"/>
          <w:szCs w:val="28"/>
        </w:rPr>
        <w:t>ащений в следственном управлении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557D" w:rsidRDefault="0085557D" w:rsidP="0085557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Следственным управлением Следственного комитета при прокуратуре Российской Федерации по Республике Адыгея (далее </w:t>
      </w:r>
      <w:r w:rsidR="005B5E4C">
        <w:rPr>
          <w:rFonts w:ascii="Times New Roman" w:hAnsi="Times New Roman" w:cs="Times New Roman"/>
          <w:sz w:val="28"/>
          <w:szCs w:val="28"/>
        </w:rPr>
        <w:t>Следственное у</w:t>
      </w:r>
      <w:r>
        <w:rPr>
          <w:rFonts w:ascii="Times New Roman" w:hAnsi="Times New Roman" w:cs="Times New Roman"/>
          <w:sz w:val="28"/>
          <w:szCs w:val="28"/>
        </w:rPr>
        <w:t>правление) во исполнение приказа Председателя Следственного комитета  при прокуратуре Российской Федерации  № 17 от 19.09.2007 «О введении в действие Инструкции о порядке рассмотрения обращений и приема граждан в системе Следственного комитета при прокуратуре Российской Федерации», а так же в соответствии с планом работы Управления на 2010 год проведен анализ работы по разрешению жалоб и обращений граждан в первом полугодии 2010 года.</w:t>
      </w:r>
    </w:p>
    <w:p w:rsidR="0085557D" w:rsidRDefault="0085557D" w:rsidP="0085557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анализа использовались статистические данные, сведения аналитических справок территориальных подразделений, а так же сведения, полученные в ходе изучения надзорных производств по обращениям граждан.</w:t>
      </w:r>
    </w:p>
    <w:p w:rsidR="0085557D" w:rsidRDefault="0085557D" w:rsidP="0085557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полугодии 2010 года поступило и рассмотрено всего 161 обращение граждан ( АППГ- 103 ).</w:t>
      </w:r>
    </w:p>
    <w:p w:rsidR="0085557D" w:rsidRDefault="0085557D" w:rsidP="0085557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разрешено по существу следственными органами- 146, что составляет 90.6 %  от общего числа (АППГ- 84 или 81.5%).</w:t>
      </w:r>
    </w:p>
    <w:p w:rsidR="0085557D" w:rsidRDefault="0085557D" w:rsidP="0085557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числе, 37 жалоб разрешено в порядке ст. 124 УПК РФ, что составляет  25.3% от общего числа разрешенных  (АППГ 42 или 50%).</w:t>
      </w:r>
    </w:p>
    <w:p w:rsidR="0085557D" w:rsidRDefault="0085557D" w:rsidP="0085557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частности:</w:t>
      </w:r>
    </w:p>
    <w:tbl>
      <w:tblPr>
        <w:tblStyle w:val="a6"/>
        <w:tblW w:w="0" w:type="auto"/>
        <w:tblLayout w:type="fixed"/>
        <w:tblLook w:val="04A0"/>
      </w:tblPr>
      <w:tblGrid>
        <w:gridCol w:w="534"/>
        <w:gridCol w:w="3260"/>
        <w:gridCol w:w="992"/>
        <w:gridCol w:w="851"/>
        <w:gridCol w:w="992"/>
        <w:gridCol w:w="992"/>
        <w:gridCol w:w="992"/>
        <w:gridCol w:w="959"/>
      </w:tblGrid>
      <w:tr w:rsidR="0085557D" w:rsidTr="0085557D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D" w:rsidRDefault="008555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D" w:rsidRDefault="008555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следственного органа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D" w:rsidRDefault="008555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полугодие 2010 года</w:t>
            </w:r>
          </w:p>
        </w:tc>
        <w:tc>
          <w:tcPr>
            <w:tcW w:w="29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D" w:rsidRDefault="008555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полугодие 2009 года</w:t>
            </w:r>
          </w:p>
        </w:tc>
      </w:tr>
      <w:tr w:rsidR="0085557D" w:rsidTr="0085557D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57D" w:rsidRDefault="00855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57D" w:rsidRDefault="00855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D" w:rsidRDefault="008555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рассмот-</w:t>
            </w:r>
          </w:p>
          <w:p w:rsidR="0085557D" w:rsidRDefault="008555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ренно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D" w:rsidRDefault="008555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Разре-шено по суще-ству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D" w:rsidRDefault="008555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т.ч.</w:t>
            </w:r>
          </w:p>
          <w:p w:rsidR="0085557D" w:rsidRDefault="008555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удов-но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D" w:rsidRDefault="008555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рассмот-</w:t>
            </w:r>
          </w:p>
          <w:p w:rsidR="0085557D" w:rsidRDefault="008555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ренно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D" w:rsidRDefault="008555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Разре-шено по суще-ству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D" w:rsidRDefault="008555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т.ч.</w:t>
            </w:r>
          </w:p>
          <w:p w:rsidR="0085557D" w:rsidRDefault="008555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удов-но</w:t>
            </w:r>
          </w:p>
        </w:tc>
      </w:tr>
      <w:tr w:rsidR="0085557D" w:rsidTr="0085557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D" w:rsidRDefault="00855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D" w:rsidRDefault="00855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следственного управления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D" w:rsidRDefault="00855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D" w:rsidRDefault="00855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D" w:rsidRDefault="00855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D" w:rsidRDefault="00855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D" w:rsidRDefault="00855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D" w:rsidRDefault="00855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557D" w:rsidTr="0085557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D" w:rsidRDefault="00855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D" w:rsidRDefault="00855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Следственный отдел по г. Майкопу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D" w:rsidRDefault="00855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D" w:rsidRDefault="00855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D" w:rsidRDefault="00855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D" w:rsidRDefault="00855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D" w:rsidRDefault="00855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D" w:rsidRDefault="00855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557D" w:rsidTr="0085557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D" w:rsidRDefault="00855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D" w:rsidRDefault="0085557D" w:rsidP="00855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Майкопский районный следственный отдел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D" w:rsidRDefault="00855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D" w:rsidRDefault="00855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D" w:rsidRDefault="00855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D" w:rsidRDefault="00855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D" w:rsidRDefault="00855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D" w:rsidRDefault="00855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557D" w:rsidTr="0085557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D" w:rsidRDefault="00855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D" w:rsidRDefault="0085557D" w:rsidP="00855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Гиагинский межрайонный следственный отдел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D" w:rsidRDefault="00855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D" w:rsidRDefault="00855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D" w:rsidRDefault="00855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D" w:rsidRDefault="00855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D" w:rsidRDefault="00855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D" w:rsidRDefault="00855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557D" w:rsidTr="0085557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D" w:rsidRDefault="00855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D" w:rsidRDefault="00855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Тахтамукайский межрайонный следственный отдел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D" w:rsidRDefault="00855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D" w:rsidRDefault="00855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D" w:rsidRDefault="00855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D" w:rsidRDefault="00855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D" w:rsidRDefault="00855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D" w:rsidRDefault="00855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5557D" w:rsidTr="0085557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57D" w:rsidRDefault="00855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D" w:rsidRPr="006D1461" w:rsidRDefault="00855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46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D" w:rsidRPr="006D1461" w:rsidRDefault="00855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461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D" w:rsidRPr="006D1461" w:rsidRDefault="00855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461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D" w:rsidRPr="006D1461" w:rsidRDefault="00855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46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D" w:rsidRPr="006D1461" w:rsidRDefault="00855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461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D" w:rsidRPr="006D1461" w:rsidRDefault="00855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461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D" w:rsidRDefault="00855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4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85557D" w:rsidRDefault="0085557D" w:rsidP="0085557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557D" w:rsidRDefault="0085557D" w:rsidP="0085557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числа рассмотренных удовлетворено 16 обращений или 9.9 % от общего числа (АППГ- 6 или 7.1%). </w:t>
      </w:r>
    </w:p>
    <w:p w:rsidR="0085557D" w:rsidRDefault="0085557D" w:rsidP="0085557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удовлетворенным обращениям отменено 5 постановлений об отказе в возбуждении уголовного дела. </w:t>
      </w:r>
    </w:p>
    <w:p w:rsidR="0085557D" w:rsidRDefault="0085557D" w:rsidP="0085557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о возбуждении уголовного дела, об избрании меры пресечения, о прекращении уголовного дела (уголовного преследования), о приостановлении предварительного следствия, а так же иные п</w:t>
      </w:r>
      <w:r w:rsidR="0006447A">
        <w:rPr>
          <w:rFonts w:ascii="Times New Roman" w:hAnsi="Times New Roman" w:cs="Times New Roman"/>
          <w:sz w:val="28"/>
          <w:szCs w:val="28"/>
        </w:rPr>
        <w:t xml:space="preserve">роцессуальные решения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обращений не отменялись.    </w:t>
      </w:r>
    </w:p>
    <w:p w:rsidR="0085557D" w:rsidRDefault="0085557D" w:rsidP="0085557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</w:t>
      </w:r>
      <w:r w:rsidR="0006447A">
        <w:rPr>
          <w:rFonts w:ascii="Times New Roman" w:hAnsi="Times New Roman" w:cs="Times New Roman"/>
          <w:sz w:val="28"/>
          <w:szCs w:val="28"/>
        </w:rPr>
        <w:t xml:space="preserve">азано в удовлетворении </w:t>
      </w:r>
      <w:r>
        <w:rPr>
          <w:rFonts w:ascii="Times New Roman" w:hAnsi="Times New Roman" w:cs="Times New Roman"/>
          <w:sz w:val="28"/>
          <w:szCs w:val="28"/>
        </w:rPr>
        <w:t xml:space="preserve">67 обращений или 41.6% от общего числа рассмотренных (АППГ-39 или 46.4%).  </w:t>
      </w:r>
    </w:p>
    <w:p w:rsidR="0085557D" w:rsidRDefault="0085557D" w:rsidP="0085557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59 обращений даны разъяснения по существу (АППГ-27).</w:t>
      </w:r>
    </w:p>
    <w:p w:rsidR="0085557D" w:rsidRDefault="0085557D" w:rsidP="0085557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Повторные обращения за анализируемый период не поступали и не рассматривались.</w:t>
      </w:r>
    </w:p>
    <w:p w:rsidR="0085557D" w:rsidRDefault="0085557D" w:rsidP="0085557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 на разрешение в орган прокуратуры-8 (АППГ-4), в другие ведомства, министрества-4 (АППГ-8).</w:t>
      </w:r>
    </w:p>
    <w:p w:rsidR="0085557D" w:rsidRDefault="0085557D" w:rsidP="0085557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депутатов Государственной Думы Федерального Собрания Российской Федерации, членов Совета Федерации Российской Федерации, уполномоченного по правам человека Российской Федерации и Общественной палаты Российской Федерации в первом полугодии 2010 года  не поступили, как и в аналогичном периоде 2009 года.</w:t>
      </w:r>
    </w:p>
    <w:p w:rsidR="0085557D" w:rsidRDefault="0085557D" w:rsidP="0085557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депутатов Государственного Совета-Хасэ Республики Адыгея и представительных органов местного самоуправления не поступали и не рассматривались (АППГ-2).</w:t>
      </w:r>
    </w:p>
    <w:p w:rsidR="0085557D" w:rsidRDefault="0085557D" w:rsidP="0085557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действия (бездействие) и решения следователя, руководителя следственного органа при приеме, регистрации и рассмотрении сообщений о преступлениях поступило 25 обращений, что составляет 15.5% от общего числа (АППГ-52 или 61.9%).</w:t>
      </w:r>
    </w:p>
    <w:p w:rsidR="0085557D" w:rsidRDefault="0085557D" w:rsidP="0085557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числе, 19 обращений на необоснованное вынесение постановления об отказе в возбуждении уголовного дела (АППГ-29), и 6 обращений на другие действия (бездействие) и решения следователя, руководителя следственного органа (АППГ-15).</w:t>
      </w:r>
    </w:p>
    <w:p w:rsidR="0085557D" w:rsidRDefault="0085557D" w:rsidP="0085557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Удовлетворенно </w:t>
      </w:r>
      <w:r w:rsidR="008C165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16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на необоснованное вынесение постановлени</w:t>
      </w:r>
      <w:r w:rsidR="0006447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об отказе в возбуждении уголовного дела (АППГ-5). </w:t>
      </w:r>
    </w:p>
    <w:p w:rsidR="005E765A" w:rsidRDefault="002639B2" w:rsidP="0085557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5E765A">
        <w:rPr>
          <w:rFonts w:ascii="Times New Roman" w:hAnsi="Times New Roman" w:cs="Times New Roman"/>
          <w:sz w:val="28"/>
          <w:szCs w:val="28"/>
        </w:rPr>
        <w:t>удовлетворенна жалоба Мезоха М.К., поступившая в следственный отдел по г.Майкопу, на постановление об отказе в возбуждении уголовного дела в отношении адвоката Кудлаевой Е.В.</w:t>
      </w:r>
    </w:p>
    <w:p w:rsidR="005E765A" w:rsidRDefault="005E765A" w:rsidP="0085557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жалобе Мезоха М.К. сообщил новые обстоятельства, подлежащие проверке, о которых ранее не было известно, а также указал ряд лиц, которые</w:t>
      </w:r>
      <w:r w:rsidR="006A1E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его мнению</w:t>
      </w:r>
      <w:r w:rsidR="006A1E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могли сообщить дополнительную  информацию, касающуюся обстоятельств проверки.</w:t>
      </w:r>
    </w:p>
    <w:p w:rsidR="006A1E4A" w:rsidRDefault="006A1E4A" w:rsidP="0085557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Удовлетворенно обращение Джаримова А.Х. об отмене постановления об отказе в возбуждении уголовного дела. Причинами удовлетворения стало наличие вступившего в законную силу судебного решения по данному поводу, копию которого заявитель приобщил к своему обращению.</w:t>
      </w:r>
    </w:p>
    <w:p w:rsidR="0085557D" w:rsidRDefault="0085557D" w:rsidP="0085557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1E4A">
        <w:rPr>
          <w:rFonts w:ascii="Times New Roman" w:hAnsi="Times New Roman" w:cs="Times New Roman"/>
          <w:sz w:val="28"/>
          <w:szCs w:val="28"/>
        </w:rPr>
        <w:t>В 33 случаях обращения граждан касались действий (бездействий) и решений следователя, руководителя следственного органа на предварительном следствии, что составляет 20.4 % от общего числа (АППГ-18 или 21.4%) .</w:t>
      </w:r>
    </w:p>
    <w:p w:rsidR="0085557D" w:rsidRDefault="0085557D" w:rsidP="0085557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том числе 3 обращения на применение незаконных методов расследования и 30 на другие действия (бездействия) и решения следователя, руководителя следственного органа.</w:t>
      </w:r>
    </w:p>
    <w:p w:rsidR="0085557D" w:rsidRPr="00353098" w:rsidRDefault="0085557D" w:rsidP="0035309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Удовлетворенно 2 (АППГ-1), из них 1 обращение на решение следователя о внесении представления в порядке ч.2 ст. 158 УПК РФ и 1 </w:t>
      </w:r>
      <w:r w:rsidRPr="00353098">
        <w:rPr>
          <w:rFonts w:ascii="Times New Roman" w:hAnsi="Times New Roman" w:cs="Times New Roman"/>
          <w:sz w:val="28"/>
          <w:szCs w:val="28"/>
        </w:rPr>
        <w:t>обращение о проведении дополнительных следственных мероприятий.</w:t>
      </w:r>
    </w:p>
    <w:p w:rsidR="00E425FF" w:rsidRDefault="0006447A" w:rsidP="0085557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</w:t>
      </w:r>
      <w:r w:rsidR="00E425FF">
        <w:rPr>
          <w:rFonts w:ascii="Times New Roman" w:hAnsi="Times New Roman" w:cs="Times New Roman"/>
          <w:sz w:val="28"/>
          <w:szCs w:val="28"/>
        </w:rPr>
        <w:t xml:space="preserve"> было удовлетворенно ходатайство обвиняемого Мамонова В.А. о</w:t>
      </w:r>
      <w:r w:rsidR="00ED1A82">
        <w:rPr>
          <w:rFonts w:ascii="Times New Roman" w:hAnsi="Times New Roman" w:cs="Times New Roman"/>
          <w:sz w:val="28"/>
          <w:szCs w:val="28"/>
        </w:rPr>
        <w:t>б</w:t>
      </w:r>
      <w:r w:rsidR="00E425FF">
        <w:rPr>
          <w:rFonts w:ascii="Times New Roman" w:hAnsi="Times New Roman" w:cs="Times New Roman"/>
          <w:sz w:val="28"/>
          <w:szCs w:val="28"/>
        </w:rPr>
        <w:t xml:space="preserve"> истребовании </w:t>
      </w:r>
      <w:r w:rsidR="00ED1A82">
        <w:rPr>
          <w:rFonts w:ascii="Times New Roman" w:hAnsi="Times New Roman" w:cs="Times New Roman"/>
          <w:sz w:val="28"/>
          <w:szCs w:val="28"/>
        </w:rPr>
        <w:t xml:space="preserve">у нотариуса </w:t>
      </w:r>
      <w:r w:rsidR="00E425FF">
        <w:rPr>
          <w:rFonts w:ascii="Times New Roman" w:hAnsi="Times New Roman" w:cs="Times New Roman"/>
          <w:sz w:val="28"/>
          <w:szCs w:val="28"/>
        </w:rPr>
        <w:t xml:space="preserve">и приобщении к уголовному делу копий </w:t>
      </w:r>
      <w:r w:rsidR="00ED1A82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="00E425FF">
        <w:rPr>
          <w:rFonts w:ascii="Times New Roman" w:hAnsi="Times New Roman" w:cs="Times New Roman"/>
          <w:sz w:val="28"/>
          <w:szCs w:val="28"/>
        </w:rPr>
        <w:t>н</w:t>
      </w:r>
      <w:r w:rsidR="00ED1A82">
        <w:rPr>
          <w:rFonts w:ascii="Times New Roman" w:hAnsi="Times New Roman" w:cs="Times New Roman"/>
          <w:sz w:val="28"/>
          <w:szCs w:val="28"/>
        </w:rPr>
        <w:t>аследственного дела,</w:t>
      </w:r>
      <w:r w:rsidR="00E425FF">
        <w:rPr>
          <w:rFonts w:ascii="Times New Roman" w:hAnsi="Times New Roman" w:cs="Times New Roman"/>
          <w:sz w:val="28"/>
          <w:szCs w:val="28"/>
        </w:rPr>
        <w:t xml:space="preserve"> о наличии котор</w:t>
      </w:r>
      <w:r w:rsidR="00ED1A82">
        <w:rPr>
          <w:rFonts w:ascii="Times New Roman" w:hAnsi="Times New Roman" w:cs="Times New Roman"/>
          <w:sz w:val="28"/>
          <w:szCs w:val="28"/>
        </w:rPr>
        <w:t>ого</w:t>
      </w:r>
      <w:r w:rsidR="00E425FF">
        <w:rPr>
          <w:rFonts w:ascii="Times New Roman" w:hAnsi="Times New Roman" w:cs="Times New Roman"/>
          <w:sz w:val="28"/>
          <w:szCs w:val="28"/>
        </w:rPr>
        <w:t xml:space="preserve"> следствию не было известно</w:t>
      </w:r>
      <w:r w:rsidR="00ED1A82">
        <w:rPr>
          <w:rFonts w:ascii="Times New Roman" w:hAnsi="Times New Roman" w:cs="Times New Roman"/>
          <w:sz w:val="28"/>
          <w:szCs w:val="28"/>
        </w:rPr>
        <w:t>,</w:t>
      </w:r>
      <w:r w:rsidR="00E425FF">
        <w:rPr>
          <w:rFonts w:ascii="Times New Roman" w:hAnsi="Times New Roman" w:cs="Times New Roman"/>
          <w:sz w:val="28"/>
          <w:szCs w:val="28"/>
        </w:rPr>
        <w:t xml:space="preserve"> и которые могли служить </w:t>
      </w:r>
      <w:r w:rsidR="00ED1A82">
        <w:rPr>
          <w:rFonts w:ascii="Times New Roman" w:hAnsi="Times New Roman" w:cs="Times New Roman"/>
          <w:sz w:val="28"/>
          <w:szCs w:val="28"/>
        </w:rPr>
        <w:t xml:space="preserve">доказательством </w:t>
      </w:r>
      <w:r w:rsidR="003F5F8D">
        <w:rPr>
          <w:rFonts w:ascii="Times New Roman" w:hAnsi="Times New Roman" w:cs="Times New Roman"/>
          <w:sz w:val="28"/>
          <w:szCs w:val="28"/>
        </w:rPr>
        <w:t xml:space="preserve">наличия </w:t>
      </w:r>
      <w:r w:rsidR="00ED1A82">
        <w:rPr>
          <w:rFonts w:ascii="Times New Roman" w:hAnsi="Times New Roman" w:cs="Times New Roman"/>
          <w:sz w:val="28"/>
          <w:szCs w:val="28"/>
        </w:rPr>
        <w:t>мотивов совершения преступления</w:t>
      </w:r>
      <w:r w:rsidR="003F5F8D">
        <w:rPr>
          <w:rFonts w:ascii="Times New Roman" w:hAnsi="Times New Roman" w:cs="Times New Roman"/>
          <w:sz w:val="28"/>
          <w:szCs w:val="28"/>
        </w:rPr>
        <w:t xml:space="preserve"> у подозреваемого лица</w:t>
      </w:r>
      <w:r w:rsidR="00ED1A82">
        <w:rPr>
          <w:rFonts w:ascii="Times New Roman" w:hAnsi="Times New Roman" w:cs="Times New Roman"/>
          <w:sz w:val="28"/>
          <w:szCs w:val="28"/>
        </w:rPr>
        <w:t>.</w:t>
      </w:r>
    </w:p>
    <w:p w:rsidR="0085557D" w:rsidRDefault="0085557D" w:rsidP="0085557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по уголовным делам о преступлениях несовершеннолетних в рассматриваемый период не поступали.</w:t>
      </w:r>
    </w:p>
    <w:p w:rsidR="0085557D" w:rsidRDefault="0085557D" w:rsidP="0085557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13 случаях обращения граждан касались других вопросов деятельности следственного органа (АППГ-14)</w:t>
      </w:r>
      <w:r w:rsidR="0006447A">
        <w:rPr>
          <w:rFonts w:ascii="Times New Roman" w:hAnsi="Times New Roman" w:cs="Times New Roman"/>
          <w:sz w:val="28"/>
          <w:szCs w:val="28"/>
        </w:rPr>
        <w:t xml:space="preserve"> и в большинстве случаев касались вопросов предоставления копий процессуальных документов</w:t>
      </w:r>
      <w:r w:rsidR="00C43AE8">
        <w:rPr>
          <w:rFonts w:ascii="Times New Roman" w:hAnsi="Times New Roman" w:cs="Times New Roman"/>
          <w:sz w:val="28"/>
          <w:szCs w:val="28"/>
        </w:rPr>
        <w:t>, дачи разъяснений и др.</w:t>
      </w:r>
    </w:p>
    <w:p w:rsidR="0085557D" w:rsidRDefault="0085557D" w:rsidP="0085557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Остаток неразрешенных обращений на конец отчетного периода составил 2 обращения.   </w:t>
      </w:r>
    </w:p>
    <w:p w:rsidR="0085557D" w:rsidRDefault="0085557D" w:rsidP="0085557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Прием граждан в аппарате Управления и в  территориальных отделах ведется в установленном порядке, в соответствии с предъявляемыми требованиями. Разработаны графики дежурств сотрудников в течение рабочего времени, которые размещены в общедоступных местах рабочие дни, в выходные и праздничные дни приём граждан осуществляет дежурный сотрудник.</w:t>
      </w:r>
    </w:p>
    <w:p w:rsidR="0085557D" w:rsidRDefault="0085557D" w:rsidP="007D27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первое полугодие 2010 года на личном приеме принято всего 25 граждан (АППГ-30), из них 25 руководителями и 10 заместителями руководителей следственных </w:t>
      </w:r>
      <w:r w:rsidR="007D2717">
        <w:rPr>
          <w:rFonts w:ascii="Times New Roman" w:hAnsi="Times New Roman" w:cs="Times New Roman"/>
          <w:sz w:val="28"/>
          <w:szCs w:val="28"/>
        </w:rPr>
        <w:t>подразделений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557D" w:rsidRDefault="0085557D" w:rsidP="0085557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надзорных производств показал, что все обращения и жалобы граждан разрешены по существу и в полном объеме. </w:t>
      </w:r>
    </w:p>
    <w:p w:rsidR="0085557D" w:rsidRDefault="0085557D" w:rsidP="0085557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обращений, рассмотренных в порядке ст. 124 УПК РФ разрешено в трёхдневный  срок. Продление сроков рассмотрения обращений обусловлено необходимостью изучения материалов доследственных проверок, уголовных дел, а так же необходимостью истребования дополнительной информации.</w:t>
      </w:r>
    </w:p>
    <w:p w:rsidR="0085557D" w:rsidRDefault="0085557D" w:rsidP="0085557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фактов рассмотрения обращений граждан не уполномоченными сотрудниками Управления не установлено. </w:t>
      </w:r>
    </w:p>
    <w:p w:rsidR="0085557D" w:rsidRDefault="0085557D" w:rsidP="0085557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9B2">
        <w:rPr>
          <w:rFonts w:ascii="Times New Roman" w:hAnsi="Times New Roman" w:cs="Times New Roman"/>
          <w:sz w:val="28"/>
          <w:szCs w:val="28"/>
        </w:rPr>
        <w:t>Нарушения сроков рассмотрения обращений граждан допущено не было.</w:t>
      </w:r>
    </w:p>
    <w:p w:rsidR="007A1268" w:rsidRDefault="0085557D" w:rsidP="0085557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целом, работа по разрешению жалоб и обращений граждан в первом </w:t>
      </w:r>
      <w:r w:rsidR="002639B2">
        <w:rPr>
          <w:rFonts w:ascii="Times New Roman" w:hAnsi="Times New Roman" w:cs="Times New Roman"/>
          <w:sz w:val="28"/>
          <w:szCs w:val="28"/>
        </w:rPr>
        <w:t xml:space="preserve">полугодии 2010 года </w:t>
      </w:r>
      <w:r w:rsidR="005B5E4C">
        <w:rPr>
          <w:rFonts w:ascii="Times New Roman" w:hAnsi="Times New Roman" w:cs="Times New Roman"/>
          <w:sz w:val="28"/>
          <w:szCs w:val="28"/>
        </w:rPr>
        <w:t>соответствует предъявляемым требованиям.</w:t>
      </w:r>
      <w:r w:rsidR="003F5F8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сключены случаи необоснованного продления сроков рассмотрения, все обращения и жалобы граждан разрешены по существу и в полном объеме</w:t>
      </w:r>
      <w:r w:rsidR="002639B2">
        <w:rPr>
          <w:rFonts w:ascii="Times New Roman" w:hAnsi="Times New Roman" w:cs="Times New Roman"/>
          <w:sz w:val="28"/>
          <w:szCs w:val="28"/>
        </w:rPr>
        <w:t>, во всех случаях заявители своевременно уведомляются о принятых ре</w:t>
      </w:r>
      <w:r w:rsidR="007A1268">
        <w:rPr>
          <w:rFonts w:ascii="Times New Roman" w:hAnsi="Times New Roman" w:cs="Times New Roman"/>
          <w:sz w:val="28"/>
          <w:szCs w:val="28"/>
        </w:rPr>
        <w:t>ше</w:t>
      </w:r>
      <w:r w:rsidR="002639B2">
        <w:rPr>
          <w:rFonts w:ascii="Times New Roman" w:hAnsi="Times New Roman" w:cs="Times New Roman"/>
          <w:sz w:val="28"/>
          <w:szCs w:val="28"/>
        </w:rPr>
        <w:t>ниях</w:t>
      </w:r>
      <w:r w:rsidR="00EC11CA">
        <w:rPr>
          <w:rFonts w:ascii="Times New Roman" w:hAnsi="Times New Roman" w:cs="Times New Roman"/>
          <w:sz w:val="28"/>
          <w:szCs w:val="28"/>
        </w:rPr>
        <w:t xml:space="preserve"> </w:t>
      </w:r>
      <w:r w:rsidR="002639B2">
        <w:rPr>
          <w:rFonts w:ascii="Times New Roman" w:hAnsi="Times New Roman" w:cs="Times New Roman"/>
          <w:sz w:val="28"/>
          <w:szCs w:val="28"/>
        </w:rPr>
        <w:t>и получают подробные разъяснения о порядке их обжалования.</w:t>
      </w:r>
    </w:p>
    <w:p w:rsidR="002639B2" w:rsidRDefault="002639B2" w:rsidP="0085557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большинстве следственных подразделений повысилось качество оформления и формирования надзорных производств.</w:t>
      </w:r>
    </w:p>
    <w:p w:rsidR="005B5E4C" w:rsidRDefault="005B5E4C" w:rsidP="0085557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Каких-либо серьезных нарушений и недостатков при рассмотрении обращений и заявлений граждан не допускалось</w:t>
      </w:r>
      <w:r w:rsidR="00EC11CA">
        <w:rPr>
          <w:rFonts w:ascii="Times New Roman" w:hAnsi="Times New Roman" w:cs="Times New Roman"/>
          <w:sz w:val="28"/>
          <w:szCs w:val="28"/>
        </w:rPr>
        <w:t>.</w:t>
      </w:r>
    </w:p>
    <w:p w:rsidR="005B5E4C" w:rsidRDefault="005B5E4C" w:rsidP="0085557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в ходе осуществления процессуального контроля выявлялись единичные факты нарушения порядка оформления надзорных производств.</w:t>
      </w:r>
    </w:p>
    <w:p w:rsidR="000B1AE8" w:rsidRDefault="005B5E4C" w:rsidP="0085557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</w:t>
      </w:r>
      <w:r w:rsidR="0085557D" w:rsidRPr="00440AAF">
        <w:rPr>
          <w:rFonts w:ascii="Times New Roman" w:hAnsi="Times New Roman" w:cs="Times New Roman"/>
          <w:sz w:val="28"/>
          <w:szCs w:val="28"/>
        </w:rPr>
        <w:t>ри проведении настоящего обобщения были выявлены единичные факты несоответ</w:t>
      </w:r>
      <w:r w:rsidR="00440AAF">
        <w:rPr>
          <w:rFonts w:ascii="Times New Roman" w:hAnsi="Times New Roman" w:cs="Times New Roman"/>
          <w:sz w:val="28"/>
          <w:szCs w:val="28"/>
        </w:rPr>
        <w:t>ст</w:t>
      </w:r>
      <w:r w:rsidR="0085557D" w:rsidRPr="00440AAF">
        <w:rPr>
          <w:rFonts w:ascii="Times New Roman" w:hAnsi="Times New Roman" w:cs="Times New Roman"/>
          <w:sz w:val="28"/>
          <w:szCs w:val="28"/>
        </w:rPr>
        <w:t xml:space="preserve">вия </w:t>
      </w:r>
      <w:r w:rsidR="0085557D">
        <w:rPr>
          <w:rFonts w:ascii="Times New Roman" w:hAnsi="Times New Roman" w:cs="Times New Roman"/>
          <w:sz w:val="28"/>
          <w:szCs w:val="28"/>
        </w:rPr>
        <w:t>данных, отраженных в статистических отчетах, докладных записках и надзорных производств</w:t>
      </w:r>
      <w:r w:rsidR="00440AAF">
        <w:rPr>
          <w:rFonts w:ascii="Times New Roman" w:hAnsi="Times New Roman" w:cs="Times New Roman"/>
          <w:sz w:val="28"/>
          <w:szCs w:val="28"/>
        </w:rPr>
        <w:t>, в связи с чем, р</w:t>
      </w:r>
      <w:r w:rsidR="0085557D">
        <w:rPr>
          <w:rFonts w:ascii="Times New Roman" w:hAnsi="Times New Roman" w:cs="Times New Roman"/>
          <w:sz w:val="28"/>
          <w:szCs w:val="28"/>
        </w:rPr>
        <w:t xml:space="preserve">уководителям следственных отделов </w:t>
      </w:r>
      <w:r w:rsidR="000B1AE8">
        <w:rPr>
          <w:rFonts w:ascii="Times New Roman" w:hAnsi="Times New Roman" w:cs="Times New Roman"/>
          <w:sz w:val="28"/>
          <w:szCs w:val="28"/>
        </w:rPr>
        <w:t>указанно на н</w:t>
      </w:r>
      <w:r w:rsidR="0085557D">
        <w:rPr>
          <w:rFonts w:ascii="Times New Roman" w:hAnsi="Times New Roman" w:cs="Times New Roman"/>
          <w:sz w:val="28"/>
          <w:szCs w:val="28"/>
        </w:rPr>
        <w:t>еобходимо</w:t>
      </w:r>
      <w:r w:rsidR="000B1AE8">
        <w:rPr>
          <w:rFonts w:ascii="Times New Roman" w:hAnsi="Times New Roman" w:cs="Times New Roman"/>
          <w:sz w:val="28"/>
          <w:szCs w:val="28"/>
        </w:rPr>
        <w:t>сть</w:t>
      </w:r>
      <w:r w:rsidR="0085557D">
        <w:rPr>
          <w:rFonts w:ascii="Times New Roman" w:hAnsi="Times New Roman" w:cs="Times New Roman"/>
          <w:sz w:val="28"/>
          <w:szCs w:val="28"/>
        </w:rPr>
        <w:t xml:space="preserve"> более внимательно подходить к составлению отчетов</w:t>
      </w:r>
      <w:r w:rsidR="002042DF">
        <w:rPr>
          <w:rFonts w:ascii="Times New Roman" w:hAnsi="Times New Roman" w:cs="Times New Roman"/>
          <w:sz w:val="28"/>
          <w:szCs w:val="28"/>
        </w:rPr>
        <w:t xml:space="preserve"> и</w:t>
      </w:r>
      <w:r w:rsidR="0085557D">
        <w:rPr>
          <w:rFonts w:ascii="Times New Roman" w:hAnsi="Times New Roman" w:cs="Times New Roman"/>
          <w:sz w:val="28"/>
          <w:szCs w:val="28"/>
        </w:rPr>
        <w:t xml:space="preserve"> докладных записок, </w:t>
      </w:r>
      <w:r w:rsidR="0085557D">
        <w:rPr>
          <w:rFonts w:ascii="Times New Roman" w:hAnsi="Times New Roman" w:cs="Times New Roman"/>
          <w:sz w:val="28"/>
          <w:szCs w:val="28"/>
        </w:rPr>
        <w:lastRenderedPageBreak/>
        <w:t>систематически проверять надзорные производства</w:t>
      </w:r>
      <w:r w:rsidR="000B1AE8">
        <w:rPr>
          <w:rFonts w:ascii="Times New Roman" w:hAnsi="Times New Roman" w:cs="Times New Roman"/>
          <w:sz w:val="28"/>
          <w:szCs w:val="28"/>
        </w:rPr>
        <w:t>,</w:t>
      </w:r>
      <w:r w:rsidR="0085557D">
        <w:rPr>
          <w:rFonts w:ascii="Times New Roman" w:hAnsi="Times New Roman" w:cs="Times New Roman"/>
          <w:sz w:val="28"/>
          <w:szCs w:val="28"/>
        </w:rPr>
        <w:t xml:space="preserve"> проводить сверки</w:t>
      </w:r>
      <w:r w:rsidR="00440AAF">
        <w:rPr>
          <w:rFonts w:ascii="Times New Roman" w:hAnsi="Times New Roman" w:cs="Times New Roman"/>
          <w:sz w:val="28"/>
          <w:szCs w:val="28"/>
        </w:rPr>
        <w:t>, своевременно согласовывать спорные вопросы</w:t>
      </w:r>
      <w:r w:rsidR="000B1AE8">
        <w:rPr>
          <w:rFonts w:ascii="Times New Roman" w:hAnsi="Times New Roman" w:cs="Times New Roman"/>
          <w:sz w:val="28"/>
          <w:szCs w:val="28"/>
        </w:rPr>
        <w:t>, возникающие при составлении статистических отчетов с вышестоящими руководителями и сотрудниками аппарата, курирующими данное направление деятельности.</w:t>
      </w:r>
    </w:p>
    <w:p w:rsidR="00B0038E" w:rsidRDefault="00B0038E" w:rsidP="00B003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Сотрудниками отдела процессуального контроля периодически изучаются надзорные производства, выявленные ошибки,  допускаемые при рассмотрении жалоб и обращений граждан, обсуждаются на оперативных совещаниях, довод</w:t>
      </w:r>
      <w:r w:rsidR="00EC11CA">
        <w:rPr>
          <w:rFonts w:ascii="Times New Roman" w:hAnsi="Times New Roman" w:cs="Times New Roman"/>
          <w:sz w:val="28"/>
          <w:szCs w:val="28"/>
        </w:rPr>
        <w:t>ят</w:t>
      </w:r>
      <w:r>
        <w:rPr>
          <w:rFonts w:ascii="Times New Roman" w:hAnsi="Times New Roman" w:cs="Times New Roman"/>
          <w:sz w:val="28"/>
          <w:szCs w:val="28"/>
        </w:rPr>
        <w:t xml:space="preserve"> до сведения личного состава. </w:t>
      </w:r>
    </w:p>
    <w:p w:rsidR="00B0038E" w:rsidRDefault="00B0038E" w:rsidP="00B003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текущего контроля способствует снижению количества нарушений, обеспечивает полное и объективное рассмотрение жалоб и обращений граждан, предупреждает случаи поступления повторных обращений.</w:t>
      </w:r>
    </w:p>
    <w:p w:rsidR="00520023" w:rsidRDefault="00745FD9" w:rsidP="00841BB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проведенного обобщения составлено информационное письмо, которое доведено до сведения всех территориальных подразделений.</w:t>
      </w:r>
    </w:p>
    <w:p w:rsidR="00745FD9" w:rsidRDefault="00745FD9" w:rsidP="00841BB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01B6" w:rsidRDefault="00F201B6" w:rsidP="00F201B6">
      <w:pPr>
        <w:pStyle w:val="a5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1B6">
        <w:rPr>
          <w:rFonts w:ascii="Times New Roman" w:hAnsi="Times New Roman" w:cs="Times New Roman"/>
          <w:b/>
          <w:sz w:val="28"/>
          <w:szCs w:val="28"/>
        </w:rPr>
        <w:t>Анализ рассмотрения в порядке ст.ст. 124-125 УПК РФ прокурором и судом жалоб на досудебной стадии уголовного судопроизводства.</w:t>
      </w:r>
    </w:p>
    <w:p w:rsidR="00EC11CA" w:rsidRDefault="00EC11CA" w:rsidP="008F713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64AB" w:rsidRPr="009306E5" w:rsidRDefault="00F201B6" w:rsidP="008F713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06E5">
        <w:rPr>
          <w:rFonts w:ascii="Times New Roman" w:hAnsi="Times New Roman" w:cs="Times New Roman"/>
          <w:sz w:val="28"/>
          <w:szCs w:val="28"/>
        </w:rPr>
        <w:t>В первом полугодии 20</w:t>
      </w:r>
      <w:r w:rsidR="00745FD9">
        <w:rPr>
          <w:rFonts w:ascii="Times New Roman" w:hAnsi="Times New Roman" w:cs="Times New Roman"/>
          <w:sz w:val="28"/>
          <w:szCs w:val="28"/>
        </w:rPr>
        <w:t xml:space="preserve">10 года </w:t>
      </w:r>
      <w:r w:rsidRPr="009306E5">
        <w:rPr>
          <w:rFonts w:ascii="Times New Roman" w:hAnsi="Times New Roman" w:cs="Times New Roman"/>
          <w:sz w:val="28"/>
          <w:szCs w:val="28"/>
        </w:rPr>
        <w:t xml:space="preserve">прокурором в порядке ст. 124 УПК РФ на действия (бездействия) следователей отделов </w:t>
      </w:r>
      <w:r w:rsidR="005B5E4C">
        <w:rPr>
          <w:rFonts w:ascii="Times New Roman" w:hAnsi="Times New Roman" w:cs="Times New Roman"/>
          <w:sz w:val="28"/>
          <w:szCs w:val="28"/>
        </w:rPr>
        <w:t>С</w:t>
      </w:r>
      <w:r w:rsidRPr="009306E5">
        <w:rPr>
          <w:rFonts w:ascii="Times New Roman" w:hAnsi="Times New Roman" w:cs="Times New Roman"/>
          <w:sz w:val="28"/>
          <w:szCs w:val="28"/>
        </w:rPr>
        <w:t xml:space="preserve">ледственного управления рассмотрено </w:t>
      </w:r>
      <w:r w:rsidR="00EF0131" w:rsidRPr="009306E5">
        <w:rPr>
          <w:rFonts w:ascii="Times New Roman" w:hAnsi="Times New Roman" w:cs="Times New Roman"/>
          <w:sz w:val="28"/>
          <w:szCs w:val="28"/>
        </w:rPr>
        <w:t xml:space="preserve"> </w:t>
      </w:r>
      <w:r w:rsidR="00745FD9">
        <w:rPr>
          <w:rFonts w:ascii="Times New Roman" w:hAnsi="Times New Roman" w:cs="Times New Roman"/>
          <w:sz w:val="28"/>
          <w:szCs w:val="28"/>
        </w:rPr>
        <w:t>37 ж</w:t>
      </w:r>
      <w:r w:rsidRPr="009306E5">
        <w:rPr>
          <w:rFonts w:ascii="Times New Roman" w:hAnsi="Times New Roman" w:cs="Times New Roman"/>
          <w:sz w:val="28"/>
          <w:szCs w:val="28"/>
        </w:rPr>
        <w:t>алоб</w:t>
      </w:r>
      <w:r w:rsidR="004D0CAB" w:rsidRPr="009306E5">
        <w:rPr>
          <w:rFonts w:ascii="Times New Roman" w:hAnsi="Times New Roman" w:cs="Times New Roman"/>
          <w:sz w:val="28"/>
          <w:szCs w:val="28"/>
        </w:rPr>
        <w:t xml:space="preserve"> (АППГ-</w:t>
      </w:r>
      <w:r w:rsidR="00745FD9">
        <w:rPr>
          <w:rFonts w:ascii="Times New Roman" w:hAnsi="Times New Roman" w:cs="Times New Roman"/>
          <w:sz w:val="28"/>
          <w:szCs w:val="28"/>
        </w:rPr>
        <w:t>42</w:t>
      </w:r>
      <w:r w:rsidR="004D0CAB" w:rsidRPr="009306E5">
        <w:rPr>
          <w:rFonts w:ascii="Times New Roman" w:hAnsi="Times New Roman" w:cs="Times New Roman"/>
          <w:sz w:val="28"/>
          <w:szCs w:val="28"/>
        </w:rPr>
        <w:t>)</w:t>
      </w:r>
      <w:r w:rsidRPr="009306E5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4D0CAB" w:rsidRPr="009306E5">
        <w:rPr>
          <w:rFonts w:ascii="Times New Roman" w:hAnsi="Times New Roman" w:cs="Times New Roman"/>
          <w:sz w:val="28"/>
          <w:szCs w:val="28"/>
        </w:rPr>
        <w:t xml:space="preserve">удовлетворенно </w:t>
      </w:r>
      <w:r w:rsidR="00745FD9">
        <w:rPr>
          <w:rFonts w:ascii="Times New Roman" w:hAnsi="Times New Roman" w:cs="Times New Roman"/>
          <w:sz w:val="28"/>
          <w:szCs w:val="28"/>
        </w:rPr>
        <w:t xml:space="preserve">11 или 29.7% от общего числа (АППГ </w:t>
      </w:r>
      <w:r w:rsidR="00723409" w:rsidRPr="009306E5">
        <w:rPr>
          <w:rFonts w:ascii="Times New Roman" w:hAnsi="Times New Roman" w:cs="Times New Roman"/>
          <w:sz w:val="28"/>
          <w:szCs w:val="28"/>
        </w:rPr>
        <w:t>8 или 19,1% от общего числа</w:t>
      </w:r>
      <w:r w:rsidR="00745FD9">
        <w:rPr>
          <w:rFonts w:ascii="Times New Roman" w:hAnsi="Times New Roman" w:cs="Times New Roman"/>
          <w:sz w:val="28"/>
          <w:szCs w:val="28"/>
        </w:rPr>
        <w:t>)</w:t>
      </w:r>
      <w:r w:rsidR="00723409" w:rsidRPr="009306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11CA" w:rsidRDefault="006064AB" w:rsidP="008F713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06E5">
        <w:rPr>
          <w:rFonts w:ascii="Times New Roman" w:hAnsi="Times New Roman" w:cs="Times New Roman"/>
          <w:sz w:val="28"/>
          <w:szCs w:val="28"/>
        </w:rPr>
        <w:t>Больш</w:t>
      </w:r>
      <w:r w:rsidR="00EC11CA">
        <w:rPr>
          <w:rFonts w:ascii="Times New Roman" w:hAnsi="Times New Roman" w:cs="Times New Roman"/>
          <w:sz w:val="28"/>
          <w:szCs w:val="28"/>
        </w:rPr>
        <w:t xml:space="preserve">инство </w:t>
      </w:r>
      <w:r w:rsidRPr="009306E5">
        <w:rPr>
          <w:rFonts w:ascii="Times New Roman" w:hAnsi="Times New Roman" w:cs="Times New Roman"/>
          <w:sz w:val="28"/>
          <w:szCs w:val="28"/>
        </w:rPr>
        <w:t>жалоб</w:t>
      </w:r>
      <w:r w:rsidR="00E71830" w:rsidRPr="009306E5">
        <w:rPr>
          <w:rFonts w:ascii="Times New Roman" w:hAnsi="Times New Roman" w:cs="Times New Roman"/>
          <w:sz w:val="28"/>
          <w:szCs w:val="28"/>
        </w:rPr>
        <w:t xml:space="preserve"> касались вопрос</w:t>
      </w:r>
      <w:r w:rsidR="00EC11CA">
        <w:rPr>
          <w:rFonts w:ascii="Times New Roman" w:hAnsi="Times New Roman" w:cs="Times New Roman"/>
          <w:sz w:val="28"/>
          <w:szCs w:val="28"/>
        </w:rPr>
        <w:t>ов</w:t>
      </w:r>
      <w:r w:rsidR="00E71830" w:rsidRPr="009306E5">
        <w:rPr>
          <w:rFonts w:ascii="Times New Roman" w:hAnsi="Times New Roman" w:cs="Times New Roman"/>
          <w:sz w:val="28"/>
          <w:szCs w:val="28"/>
        </w:rPr>
        <w:t xml:space="preserve"> законности и обоснованности вынесения постановления об отказе в возбуждении уголовного дела, </w:t>
      </w:r>
      <w:r w:rsidR="00EC11CA">
        <w:rPr>
          <w:rFonts w:ascii="Times New Roman" w:hAnsi="Times New Roman" w:cs="Times New Roman"/>
          <w:sz w:val="28"/>
          <w:szCs w:val="28"/>
        </w:rPr>
        <w:t xml:space="preserve">о </w:t>
      </w:r>
      <w:r w:rsidR="000D5D25">
        <w:rPr>
          <w:rFonts w:ascii="Times New Roman" w:hAnsi="Times New Roman" w:cs="Times New Roman"/>
          <w:sz w:val="28"/>
          <w:szCs w:val="28"/>
        </w:rPr>
        <w:t>возбуждени</w:t>
      </w:r>
      <w:r w:rsidR="00EC11CA">
        <w:rPr>
          <w:rFonts w:ascii="Times New Roman" w:hAnsi="Times New Roman" w:cs="Times New Roman"/>
          <w:sz w:val="28"/>
          <w:szCs w:val="28"/>
        </w:rPr>
        <w:t>и</w:t>
      </w:r>
      <w:r w:rsidR="000D5D25">
        <w:rPr>
          <w:rFonts w:ascii="Times New Roman" w:hAnsi="Times New Roman" w:cs="Times New Roman"/>
          <w:sz w:val="28"/>
          <w:szCs w:val="28"/>
        </w:rPr>
        <w:t xml:space="preserve"> уголовного дела, квалификации </w:t>
      </w:r>
      <w:r w:rsidR="00EC11CA">
        <w:rPr>
          <w:rFonts w:ascii="Times New Roman" w:hAnsi="Times New Roman" w:cs="Times New Roman"/>
          <w:sz w:val="28"/>
          <w:szCs w:val="28"/>
        </w:rPr>
        <w:t>действий подозреваемых и обвиняемых.</w:t>
      </w:r>
    </w:p>
    <w:p w:rsidR="00CD2840" w:rsidRDefault="00AE7C4B" w:rsidP="008F713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840">
        <w:rPr>
          <w:rFonts w:ascii="Times New Roman" w:hAnsi="Times New Roman" w:cs="Times New Roman"/>
          <w:sz w:val="28"/>
          <w:szCs w:val="28"/>
        </w:rPr>
        <w:t>Например</w:t>
      </w:r>
      <w:r w:rsidR="005F3310" w:rsidRPr="00CD2840">
        <w:rPr>
          <w:rFonts w:ascii="Times New Roman" w:hAnsi="Times New Roman" w:cs="Times New Roman"/>
          <w:sz w:val="28"/>
          <w:szCs w:val="28"/>
        </w:rPr>
        <w:t xml:space="preserve">, </w:t>
      </w:r>
      <w:r w:rsidR="003F2DD2" w:rsidRPr="00CD2840">
        <w:rPr>
          <w:rFonts w:ascii="Times New Roman" w:hAnsi="Times New Roman" w:cs="Times New Roman"/>
          <w:sz w:val="28"/>
          <w:szCs w:val="28"/>
        </w:rPr>
        <w:t>прокуратур</w:t>
      </w:r>
      <w:r w:rsidR="00A173BD" w:rsidRPr="00CD2840">
        <w:rPr>
          <w:rFonts w:ascii="Times New Roman" w:hAnsi="Times New Roman" w:cs="Times New Roman"/>
          <w:sz w:val="28"/>
          <w:szCs w:val="28"/>
        </w:rPr>
        <w:t>ой</w:t>
      </w:r>
      <w:r w:rsidR="003F2DD2" w:rsidRPr="00CD2840">
        <w:rPr>
          <w:rFonts w:ascii="Times New Roman" w:hAnsi="Times New Roman" w:cs="Times New Roman"/>
          <w:sz w:val="28"/>
          <w:szCs w:val="28"/>
        </w:rPr>
        <w:t xml:space="preserve"> </w:t>
      </w:r>
      <w:r w:rsidR="00CD2840" w:rsidRPr="00CD2840">
        <w:rPr>
          <w:rFonts w:ascii="Times New Roman" w:hAnsi="Times New Roman" w:cs="Times New Roman"/>
          <w:sz w:val="28"/>
          <w:szCs w:val="28"/>
        </w:rPr>
        <w:t>г. Майкопа рассмотрена жалоба сотрудников ООО «Майкоп-Агрикол» на постановление об</w:t>
      </w:r>
      <w:r w:rsidR="00CD2840">
        <w:rPr>
          <w:rFonts w:ascii="Times New Roman" w:hAnsi="Times New Roman" w:cs="Times New Roman"/>
          <w:sz w:val="28"/>
          <w:szCs w:val="28"/>
        </w:rPr>
        <w:t xml:space="preserve"> </w:t>
      </w:r>
      <w:r w:rsidR="00CD2840" w:rsidRPr="00CD2840">
        <w:rPr>
          <w:rFonts w:ascii="Times New Roman" w:hAnsi="Times New Roman" w:cs="Times New Roman"/>
          <w:sz w:val="28"/>
          <w:szCs w:val="28"/>
        </w:rPr>
        <w:t>отказе в возбуждении</w:t>
      </w:r>
      <w:r w:rsidR="00CD2840">
        <w:rPr>
          <w:rFonts w:ascii="Times New Roman" w:hAnsi="Times New Roman" w:cs="Times New Roman"/>
          <w:sz w:val="28"/>
          <w:szCs w:val="28"/>
        </w:rPr>
        <w:t xml:space="preserve"> </w:t>
      </w:r>
      <w:r w:rsidR="00CD2840" w:rsidRPr="00CD2840">
        <w:rPr>
          <w:rFonts w:ascii="Times New Roman" w:hAnsi="Times New Roman" w:cs="Times New Roman"/>
          <w:sz w:val="28"/>
          <w:szCs w:val="28"/>
        </w:rPr>
        <w:t xml:space="preserve">уголовного дела </w:t>
      </w:r>
      <w:r w:rsidR="00CD2840">
        <w:rPr>
          <w:rFonts w:ascii="Times New Roman" w:hAnsi="Times New Roman" w:cs="Times New Roman"/>
          <w:sz w:val="28"/>
          <w:szCs w:val="28"/>
        </w:rPr>
        <w:t>в отношении Маллах В.А. по факту невыплаты заработной платы.</w:t>
      </w:r>
    </w:p>
    <w:p w:rsidR="00CD2840" w:rsidRDefault="00CD2840" w:rsidP="008F713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жалобы материалы проверки направлены прокурором в адрес руководителя следственного отдела по г. Майкопу для решения вопроса об отмене решения об отказе в возбуждении уголовного дела, так как в свое</w:t>
      </w:r>
      <w:r w:rsidR="00B0038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жалобе заявители указали новые обстоятельства, ранее не известные и не исследование, в том числе и каса</w:t>
      </w:r>
      <w:r w:rsidR="00B0038E">
        <w:rPr>
          <w:rFonts w:ascii="Times New Roman" w:hAnsi="Times New Roman" w:cs="Times New Roman"/>
          <w:sz w:val="28"/>
          <w:szCs w:val="28"/>
        </w:rPr>
        <w:t xml:space="preserve">ющиеся </w:t>
      </w:r>
      <w:r>
        <w:rPr>
          <w:rFonts w:ascii="Times New Roman" w:hAnsi="Times New Roman" w:cs="Times New Roman"/>
          <w:sz w:val="28"/>
          <w:szCs w:val="28"/>
        </w:rPr>
        <w:t>количества сотрудников которым не выплачивалась заработная плата.</w:t>
      </w:r>
    </w:p>
    <w:p w:rsidR="000D5D25" w:rsidRDefault="00E71830" w:rsidP="008F713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Судом</w:t>
      </w:r>
      <w:r w:rsidR="00D108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порядке ст. 125 УПК РФ рассмотрено </w:t>
      </w:r>
      <w:r w:rsidR="000D5D25">
        <w:rPr>
          <w:rFonts w:ascii="Times New Roman" w:hAnsi="Times New Roman" w:cs="Times New Roman"/>
          <w:sz w:val="28"/>
          <w:szCs w:val="28"/>
        </w:rPr>
        <w:t>15 жалоб, из них удовлетворенно 4, что составляет 26.6% от общего числа (АППГ-</w:t>
      </w:r>
      <w:r w:rsidR="000D2835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жалоб</w:t>
      </w:r>
      <w:r w:rsidR="005E4207">
        <w:rPr>
          <w:rFonts w:ascii="Times New Roman" w:hAnsi="Times New Roman" w:cs="Times New Roman"/>
          <w:sz w:val="28"/>
          <w:szCs w:val="28"/>
        </w:rPr>
        <w:t>,</w:t>
      </w:r>
      <w:r w:rsidR="009606A3">
        <w:rPr>
          <w:rFonts w:ascii="Times New Roman" w:hAnsi="Times New Roman" w:cs="Times New Roman"/>
          <w:sz w:val="28"/>
          <w:szCs w:val="28"/>
        </w:rPr>
        <w:t xml:space="preserve"> из них 3 удовлетворено, что составляет  </w:t>
      </w:r>
      <w:r w:rsidR="000D2835">
        <w:rPr>
          <w:rFonts w:ascii="Times New Roman" w:hAnsi="Times New Roman" w:cs="Times New Roman"/>
          <w:sz w:val="28"/>
          <w:szCs w:val="28"/>
        </w:rPr>
        <w:t>8</w:t>
      </w:r>
      <w:r w:rsidR="009606A3">
        <w:rPr>
          <w:rFonts w:ascii="Times New Roman" w:hAnsi="Times New Roman" w:cs="Times New Roman"/>
          <w:sz w:val="28"/>
          <w:szCs w:val="28"/>
        </w:rPr>
        <w:t>,3 % от общего числа</w:t>
      </w:r>
      <w:r w:rsidR="000D5D25">
        <w:rPr>
          <w:rFonts w:ascii="Times New Roman" w:hAnsi="Times New Roman" w:cs="Times New Roman"/>
          <w:sz w:val="28"/>
          <w:szCs w:val="28"/>
        </w:rPr>
        <w:t>).</w:t>
      </w:r>
    </w:p>
    <w:p w:rsidR="000D5D25" w:rsidRDefault="000D5D25" w:rsidP="008F713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часть рассмотренных судом жалоб, в том числе и удовлетворенных</w:t>
      </w:r>
      <w:r w:rsidR="00B003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касались обоснованности решения об отказе в возбуждении уголовного дела</w:t>
      </w:r>
      <w:r w:rsidR="001169D8">
        <w:rPr>
          <w:rFonts w:ascii="Times New Roman" w:hAnsi="Times New Roman" w:cs="Times New Roman"/>
          <w:sz w:val="28"/>
          <w:szCs w:val="28"/>
        </w:rPr>
        <w:t>, об отказе в удовлетворении ходатайства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69D8" w:rsidRDefault="001169D8" w:rsidP="001169D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5D25">
        <w:rPr>
          <w:rFonts w:ascii="Times New Roman" w:hAnsi="Times New Roman" w:cs="Times New Roman"/>
          <w:sz w:val="28"/>
          <w:szCs w:val="28"/>
        </w:rPr>
        <w:t>Так, Гиагинским районным судом удовлетворенна жалоба подозреваемого Акопяна Г.Л. на постановление следователя об отказе в удовлетворении ходатайства о постановке перед экспертом дополнительных вопросов</w:t>
      </w:r>
      <w:r>
        <w:rPr>
          <w:rFonts w:ascii="Times New Roman" w:hAnsi="Times New Roman" w:cs="Times New Roman"/>
          <w:sz w:val="28"/>
          <w:szCs w:val="28"/>
        </w:rPr>
        <w:t xml:space="preserve"> по строительно-технической экспертизе. В настоящее время решение суда первой инстанции обжаловано в Верховный Суд Республики Адыгея.</w:t>
      </w:r>
    </w:p>
    <w:p w:rsidR="00CB2514" w:rsidRDefault="00CB2514" w:rsidP="005F331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C11CA" w:rsidRDefault="00EC11CA" w:rsidP="005F331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B5E4C" w:rsidRDefault="005B5E4C" w:rsidP="005F331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C11CA" w:rsidRDefault="00EC11CA" w:rsidP="005F331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D653D" w:rsidRDefault="00EC11CA" w:rsidP="001D653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</w:t>
      </w:r>
      <w:r w:rsidR="001D653D">
        <w:rPr>
          <w:rFonts w:ascii="Times New Roman" w:hAnsi="Times New Roman"/>
          <w:sz w:val="28"/>
          <w:szCs w:val="28"/>
        </w:rPr>
        <w:t>аместитель руководителя</w:t>
      </w:r>
    </w:p>
    <w:p w:rsidR="001D653D" w:rsidRDefault="001D653D" w:rsidP="001D653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следственного управления</w:t>
      </w:r>
    </w:p>
    <w:p w:rsidR="001D653D" w:rsidRDefault="001D653D" w:rsidP="001D653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21A72" w:rsidRPr="00A21A72" w:rsidRDefault="001D653D" w:rsidP="001D653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советник юстиции                                                     </w:t>
      </w:r>
      <w:r w:rsidR="00EC11C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CD2840">
        <w:rPr>
          <w:rFonts w:ascii="Times New Roman" w:hAnsi="Times New Roman"/>
          <w:sz w:val="28"/>
          <w:szCs w:val="28"/>
        </w:rPr>
        <w:t xml:space="preserve"> </w:t>
      </w:r>
      <w:r w:rsidR="00EC11CA">
        <w:rPr>
          <w:rFonts w:ascii="Times New Roman" w:hAnsi="Times New Roman"/>
          <w:sz w:val="28"/>
          <w:szCs w:val="28"/>
        </w:rPr>
        <w:t>Н.Н. Бес</w:t>
      </w:r>
      <w:r w:rsidR="004E740C">
        <w:rPr>
          <w:rFonts w:ascii="Times New Roman" w:hAnsi="Times New Roman"/>
          <w:sz w:val="28"/>
          <w:szCs w:val="28"/>
        </w:rPr>
        <w:t>ч</w:t>
      </w:r>
      <w:r w:rsidR="00EC11CA">
        <w:rPr>
          <w:rFonts w:ascii="Times New Roman" w:hAnsi="Times New Roman"/>
          <w:sz w:val="28"/>
          <w:szCs w:val="28"/>
        </w:rPr>
        <w:t>ерова</w:t>
      </w:r>
    </w:p>
    <w:sectPr w:rsidR="00A21A72" w:rsidRPr="00A21A72" w:rsidSect="00B258D7">
      <w:headerReference w:type="default" r:id="rId8"/>
      <w:pgSz w:w="11907" w:h="16840" w:code="9"/>
      <w:pgMar w:top="851" w:right="851" w:bottom="1276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0DB" w:rsidRDefault="002E50DB" w:rsidP="00945B6E">
      <w:pPr>
        <w:spacing w:after="0" w:line="240" w:lineRule="auto"/>
      </w:pPr>
      <w:r>
        <w:separator/>
      </w:r>
    </w:p>
  </w:endnote>
  <w:endnote w:type="continuationSeparator" w:id="1">
    <w:p w:rsidR="002E50DB" w:rsidRDefault="002E50DB" w:rsidP="00945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0DB" w:rsidRDefault="002E50DB" w:rsidP="00945B6E">
      <w:pPr>
        <w:spacing w:after="0" w:line="240" w:lineRule="auto"/>
      </w:pPr>
      <w:r>
        <w:separator/>
      </w:r>
    </w:p>
  </w:footnote>
  <w:footnote w:type="continuationSeparator" w:id="1">
    <w:p w:rsidR="002E50DB" w:rsidRDefault="002E50DB" w:rsidP="00945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49704"/>
      <w:docPartObj>
        <w:docPartGallery w:val="Page Numbers (Top of Page)"/>
        <w:docPartUnique/>
      </w:docPartObj>
    </w:sdtPr>
    <w:sdtContent>
      <w:p w:rsidR="00B0038E" w:rsidRDefault="003331CE">
        <w:pPr>
          <w:pStyle w:val="a7"/>
          <w:jc w:val="center"/>
        </w:pPr>
        <w:fldSimple w:instr=" PAGE   \* MERGEFORMAT ">
          <w:r w:rsidR="00E94831">
            <w:rPr>
              <w:noProof/>
            </w:rPr>
            <w:t>2</w:t>
          </w:r>
        </w:fldSimple>
      </w:p>
    </w:sdtContent>
  </w:sdt>
  <w:p w:rsidR="00B0038E" w:rsidRDefault="00B0038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F600A"/>
    <w:multiLevelType w:val="hybridMultilevel"/>
    <w:tmpl w:val="449A3E10"/>
    <w:lvl w:ilvl="0" w:tplc="48AA29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2311BA4"/>
    <w:multiLevelType w:val="hybridMultilevel"/>
    <w:tmpl w:val="B2725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E47F8"/>
    <w:multiLevelType w:val="hybridMultilevel"/>
    <w:tmpl w:val="54B87E32"/>
    <w:lvl w:ilvl="0" w:tplc="F3440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1A72"/>
    <w:rsid w:val="00007655"/>
    <w:rsid w:val="0001470D"/>
    <w:rsid w:val="00021FFA"/>
    <w:rsid w:val="00037203"/>
    <w:rsid w:val="00037A12"/>
    <w:rsid w:val="000451F5"/>
    <w:rsid w:val="00056780"/>
    <w:rsid w:val="00057777"/>
    <w:rsid w:val="000603FE"/>
    <w:rsid w:val="0006447A"/>
    <w:rsid w:val="00071E57"/>
    <w:rsid w:val="000970E2"/>
    <w:rsid w:val="000A2A12"/>
    <w:rsid w:val="000B1AE8"/>
    <w:rsid w:val="000B59D6"/>
    <w:rsid w:val="000B5D3E"/>
    <w:rsid w:val="000C1F51"/>
    <w:rsid w:val="000C45D7"/>
    <w:rsid w:val="000C6704"/>
    <w:rsid w:val="000D1C5F"/>
    <w:rsid w:val="000D2835"/>
    <w:rsid w:val="000D5D25"/>
    <w:rsid w:val="000D5D7D"/>
    <w:rsid w:val="000D5DA7"/>
    <w:rsid w:val="000F1A58"/>
    <w:rsid w:val="000F2BB8"/>
    <w:rsid w:val="000F49EB"/>
    <w:rsid w:val="00111BBC"/>
    <w:rsid w:val="001169D8"/>
    <w:rsid w:val="00127E6C"/>
    <w:rsid w:val="00131843"/>
    <w:rsid w:val="00157ECC"/>
    <w:rsid w:val="00160B2C"/>
    <w:rsid w:val="00160C1B"/>
    <w:rsid w:val="00165E21"/>
    <w:rsid w:val="00174367"/>
    <w:rsid w:val="001B562B"/>
    <w:rsid w:val="001C15B0"/>
    <w:rsid w:val="001D3240"/>
    <w:rsid w:val="001D653D"/>
    <w:rsid w:val="001E74CF"/>
    <w:rsid w:val="001F7A34"/>
    <w:rsid w:val="002018C4"/>
    <w:rsid w:val="002042DF"/>
    <w:rsid w:val="002253C5"/>
    <w:rsid w:val="00232522"/>
    <w:rsid w:val="00256754"/>
    <w:rsid w:val="00257906"/>
    <w:rsid w:val="00260298"/>
    <w:rsid w:val="00260E95"/>
    <w:rsid w:val="00262732"/>
    <w:rsid w:val="002639B2"/>
    <w:rsid w:val="00265F22"/>
    <w:rsid w:val="002709C3"/>
    <w:rsid w:val="00270DB1"/>
    <w:rsid w:val="00271BDD"/>
    <w:rsid w:val="0029754C"/>
    <w:rsid w:val="002B297C"/>
    <w:rsid w:val="002C4476"/>
    <w:rsid w:val="002D5305"/>
    <w:rsid w:val="002E50DB"/>
    <w:rsid w:val="002F03C5"/>
    <w:rsid w:val="003020C3"/>
    <w:rsid w:val="003051A3"/>
    <w:rsid w:val="00305DCB"/>
    <w:rsid w:val="003202CA"/>
    <w:rsid w:val="003331CE"/>
    <w:rsid w:val="0033657F"/>
    <w:rsid w:val="003417DF"/>
    <w:rsid w:val="00345454"/>
    <w:rsid w:val="00351044"/>
    <w:rsid w:val="00353098"/>
    <w:rsid w:val="00357181"/>
    <w:rsid w:val="003627E4"/>
    <w:rsid w:val="00366FAB"/>
    <w:rsid w:val="00370932"/>
    <w:rsid w:val="0037165B"/>
    <w:rsid w:val="00393E7D"/>
    <w:rsid w:val="003B4F9C"/>
    <w:rsid w:val="003D7CBB"/>
    <w:rsid w:val="003F073D"/>
    <w:rsid w:val="003F1B0E"/>
    <w:rsid w:val="003F2711"/>
    <w:rsid w:val="003F2DD2"/>
    <w:rsid w:val="003F5F8D"/>
    <w:rsid w:val="003F7BD7"/>
    <w:rsid w:val="004003C4"/>
    <w:rsid w:val="004004C9"/>
    <w:rsid w:val="0042184B"/>
    <w:rsid w:val="004239D5"/>
    <w:rsid w:val="00440AAF"/>
    <w:rsid w:val="00444366"/>
    <w:rsid w:val="00445D1C"/>
    <w:rsid w:val="00452EE3"/>
    <w:rsid w:val="00453529"/>
    <w:rsid w:val="00455210"/>
    <w:rsid w:val="00470990"/>
    <w:rsid w:val="00484A15"/>
    <w:rsid w:val="004870BA"/>
    <w:rsid w:val="004B4E12"/>
    <w:rsid w:val="004C329D"/>
    <w:rsid w:val="004D0CAB"/>
    <w:rsid w:val="004D1C3B"/>
    <w:rsid w:val="004D71B1"/>
    <w:rsid w:val="004E0CEC"/>
    <w:rsid w:val="004E740C"/>
    <w:rsid w:val="004E7C86"/>
    <w:rsid w:val="004F2884"/>
    <w:rsid w:val="005008E1"/>
    <w:rsid w:val="005023FE"/>
    <w:rsid w:val="00510CDC"/>
    <w:rsid w:val="00510FB3"/>
    <w:rsid w:val="00520023"/>
    <w:rsid w:val="00522BC1"/>
    <w:rsid w:val="0053567B"/>
    <w:rsid w:val="00540573"/>
    <w:rsid w:val="00553C8A"/>
    <w:rsid w:val="00560FED"/>
    <w:rsid w:val="005718DE"/>
    <w:rsid w:val="00573962"/>
    <w:rsid w:val="00580E13"/>
    <w:rsid w:val="00581CA1"/>
    <w:rsid w:val="005841AD"/>
    <w:rsid w:val="00590EA9"/>
    <w:rsid w:val="00594F64"/>
    <w:rsid w:val="005A220B"/>
    <w:rsid w:val="005B5E4C"/>
    <w:rsid w:val="005C15F0"/>
    <w:rsid w:val="005C74F4"/>
    <w:rsid w:val="005D5F05"/>
    <w:rsid w:val="005D60BC"/>
    <w:rsid w:val="005E4207"/>
    <w:rsid w:val="005E765A"/>
    <w:rsid w:val="005F18BB"/>
    <w:rsid w:val="005F3310"/>
    <w:rsid w:val="0060645C"/>
    <w:rsid w:val="006064AB"/>
    <w:rsid w:val="00615AFB"/>
    <w:rsid w:val="00616911"/>
    <w:rsid w:val="00617F76"/>
    <w:rsid w:val="00634C80"/>
    <w:rsid w:val="006444DF"/>
    <w:rsid w:val="006516BB"/>
    <w:rsid w:val="00664001"/>
    <w:rsid w:val="00681994"/>
    <w:rsid w:val="00682EFF"/>
    <w:rsid w:val="00686652"/>
    <w:rsid w:val="00690FAB"/>
    <w:rsid w:val="006A1E4A"/>
    <w:rsid w:val="006B3A13"/>
    <w:rsid w:val="006B4A2A"/>
    <w:rsid w:val="006D1461"/>
    <w:rsid w:val="006D63DB"/>
    <w:rsid w:val="006E491B"/>
    <w:rsid w:val="006E7022"/>
    <w:rsid w:val="006F2295"/>
    <w:rsid w:val="006F7CDF"/>
    <w:rsid w:val="007008CB"/>
    <w:rsid w:val="0072100A"/>
    <w:rsid w:val="00723409"/>
    <w:rsid w:val="00745FD9"/>
    <w:rsid w:val="007564C5"/>
    <w:rsid w:val="00757F62"/>
    <w:rsid w:val="00763EA6"/>
    <w:rsid w:val="00775A4E"/>
    <w:rsid w:val="00776C99"/>
    <w:rsid w:val="00787865"/>
    <w:rsid w:val="00795541"/>
    <w:rsid w:val="007A0D1B"/>
    <w:rsid w:val="007A1268"/>
    <w:rsid w:val="007B0994"/>
    <w:rsid w:val="007C5776"/>
    <w:rsid w:val="007C722F"/>
    <w:rsid w:val="007D09DC"/>
    <w:rsid w:val="007D2713"/>
    <w:rsid w:val="007D2717"/>
    <w:rsid w:val="007E4C07"/>
    <w:rsid w:val="007F0241"/>
    <w:rsid w:val="007F677A"/>
    <w:rsid w:val="00802B1F"/>
    <w:rsid w:val="008038E0"/>
    <w:rsid w:val="008132D3"/>
    <w:rsid w:val="00817850"/>
    <w:rsid w:val="008303E9"/>
    <w:rsid w:val="00833230"/>
    <w:rsid w:val="00841BB3"/>
    <w:rsid w:val="008501D4"/>
    <w:rsid w:val="0085557D"/>
    <w:rsid w:val="008558A9"/>
    <w:rsid w:val="00861C40"/>
    <w:rsid w:val="00866FBC"/>
    <w:rsid w:val="00870F20"/>
    <w:rsid w:val="008740CC"/>
    <w:rsid w:val="00875DD2"/>
    <w:rsid w:val="0087610D"/>
    <w:rsid w:val="008769CE"/>
    <w:rsid w:val="00876A2B"/>
    <w:rsid w:val="00880965"/>
    <w:rsid w:val="00881DA2"/>
    <w:rsid w:val="00891D96"/>
    <w:rsid w:val="008A1A8D"/>
    <w:rsid w:val="008B7970"/>
    <w:rsid w:val="008C1124"/>
    <w:rsid w:val="008C1654"/>
    <w:rsid w:val="008D420C"/>
    <w:rsid w:val="008D74BF"/>
    <w:rsid w:val="008E51D7"/>
    <w:rsid w:val="008F7133"/>
    <w:rsid w:val="008F72FF"/>
    <w:rsid w:val="009051F1"/>
    <w:rsid w:val="00912A9F"/>
    <w:rsid w:val="00914593"/>
    <w:rsid w:val="00914702"/>
    <w:rsid w:val="00923C2A"/>
    <w:rsid w:val="009306E5"/>
    <w:rsid w:val="00934C08"/>
    <w:rsid w:val="009371E5"/>
    <w:rsid w:val="00942738"/>
    <w:rsid w:val="00944ABA"/>
    <w:rsid w:val="009456FF"/>
    <w:rsid w:val="00945B6E"/>
    <w:rsid w:val="00952ECB"/>
    <w:rsid w:val="009606A3"/>
    <w:rsid w:val="0097174F"/>
    <w:rsid w:val="00974005"/>
    <w:rsid w:val="009914D1"/>
    <w:rsid w:val="009933A2"/>
    <w:rsid w:val="00994090"/>
    <w:rsid w:val="009B60BD"/>
    <w:rsid w:val="009C08F2"/>
    <w:rsid w:val="009C76C1"/>
    <w:rsid w:val="009D6635"/>
    <w:rsid w:val="009E1743"/>
    <w:rsid w:val="009E4973"/>
    <w:rsid w:val="00A11925"/>
    <w:rsid w:val="00A173BD"/>
    <w:rsid w:val="00A21A72"/>
    <w:rsid w:val="00A241AB"/>
    <w:rsid w:val="00A24398"/>
    <w:rsid w:val="00A31F47"/>
    <w:rsid w:val="00A338EA"/>
    <w:rsid w:val="00A37AB1"/>
    <w:rsid w:val="00A5423F"/>
    <w:rsid w:val="00A55072"/>
    <w:rsid w:val="00A55AB1"/>
    <w:rsid w:val="00A6763E"/>
    <w:rsid w:val="00A86180"/>
    <w:rsid w:val="00AB0DA2"/>
    <w:rsid w:val="00AC071C"/>
    <w:rsid w:val="00AD193A"/>
    <w:rsid w:val="00AD5113"/>
    <w:rsid w:val="00AE5314"/>
    <w:rsid w:val="00AE7C4B"/>
    <w:rsid w:val="00AF05B4"/>
    <w:rsid w:val="00AF0FD8"/>
    <w:rsid w:val="00B0038E"/>
    <w:rsid w:val="00B07DF7"/>
    <w:rsid w:val="00B147A4"/>
    <w:rsid w:val="00B24B26"/>
    <w:rsid w:val="00B258D7"/>
    <w:rsid w:val="00B30681"/>
    <w:rsid w:val="00B328D6"/>
    <w:rsid w:val="00B36F51"/>
    <w:rsid w:val="00B44A13"/>
    <w:rsid w:val="00B508A3"/>
    <w:rsid w:val="00B535E8"/>
    <w:rsid w:val="00B57391"/>
    <w:rsid w:val="00B65FD8"/>
    <w:rsid w:val="00B66A14"/>
    <w:rsid w:val="00B713A8"/>
    <w:rsid w:val="00B72DCA"/>
    <w:rsid w:val="00B73ACF"/>
    <w:rsid w:val="00B73B35"/>
    <w:rsid w:val="00B75942"/>
    <w:rsid w:val="00B80665"/>
    <w:rsid w:val="00B8322E"/>
    <w:rsid w:val="00B854E9"/>
    <w:rsid w:val="00B91623"/>
    <w:rsid w:val="00B96775"/>
    <w:rsid w:val="00B97B1C"/>
    <w:rsid w:val="00BA1F25"/>
    <w:rsid w:val="00BB25D6"/>
    <w:rsid w:val="00BB6641"/>
    <w:rsid w:val="00BB7182"/>
    <w:rsid w:val="00BC1667"/>
    <w:rsid w:val="00BC55D6"/>
    <w:rsid w:val="00BD0EB6"/>
    <w:rsid w:val="00BD68A9"/>
    <w:rsid w:val="00BE580D"/>
    <w:rsid w:val="00BE79EF"/>
    <w:rsid w:val="00BF295F"/>
    <w:rsid w:val="00BF372C"/>
    <w:rsid w:val="00BF43F8"/>
    <w:rsid w:val="00C076B9"/>
    <w:rsid w:val="00C07ADC"/>
    <w:rsid w:val="00C100E0"/>
    <w:rsid w:val="00C12152"/>
    <w:rsid w:val="00C222BE"/>
    <w:rsid w:val="00C257AC"/>
    <w:rsid w:val="00C3302B"/>
    <w:rsid w:val="00C34DB1"/>
    <w:rsid w:val="00C36396"/>
    <w:rsid w:val="00C43AE8"/>
    <w:rsid w:val="00C47452"/>
    <w:rsid w:val="00C52218"/>
    <w:rsid w:val="00C62439"/>
    <w:rsid w:val="00C63858"/>
    <w:rsid w:val="00C701C3"/>
    <w:rsid w:val="00C72F6B"/>
    <w:rsid w:val="00C835E9"/>
    <w:rsid w:val="00CA74A0"/>
    <w:rsid w:val="00CA759C"/>
    <w:rsid w:val="00CB2514"/>
    <w:rsid w:val="00CB630B"/>
    <w:rsid w:val="00CC41C6"/>
    <w:rsid w:val="00CC6D36"/>
    <w:rsid w:val="00CD2840"/>
    <w:rsid w:val="00CE1D72"/>
    <w:rsid w:val="00CE464C"/>
    <w:rsid w:val="00CE5910"/>
    <w:rsid w:val="00D06E6C"/>
    <w:rsid w:val="00D10864"/>
    <w:rsid w:val="00D2625B"/>
    <w:rsid w:val="00D325E0"/>
    <w:rsid w:val="00D3478E"/>
    <w:rsid w:val="00D40DA5"/>
    <w:rsid w:val="00D6165E"/>
    <w:rsid w:val="00D66936"/>
    <w:rsid w:val="00D70C58"/>
    <w:rsid w:val="00D745BE"/>
    <w:rsid w:val="00D827CD"/>
    <w:rsid w:val="00D86D43"/>
    <w:rsid w:val="00D91EEE"/>
    <w:rsid w:val="00DA34CC"/>
    <w:rsid w:val="00DA50EC"/>
    <w:rsid w:val="00DA7FBD"/>
    <w:rsid w:val="00DB5CF0"/>
    <w:rsid w:val="00DC6A5B"/>
    <w:rsid w:val="00DD0417"/>
    <w:rsid w:val="00DD79BF"/>
    <w:rsid w:val="00DD7DA1"/>
    <w:rsid w:val="00DE540C"/>
    <w:rsid w:val="00DE5782"/>
    <w:rsid w:val="00DF6325"/>
    <w:rsid w:val="00DF6BDD"/>
    <w:rsid w:val="00E022D7"/>
    <w:rsid w:val="00E23087"/>
    <w:rsid w:val="00E31F5B"/>
    <w:rsid w:val="00E425FF"/>
    <w:rsid w:val="00E436A2"/>
    <w:rsid w:val="00E43ED0"/>
    <w:rsid w:val="00E51040"/>
    <w:rsid w:val="00E60B1A"/>
    <w:rsid w:val="00E71830"/>
    <w:rsid w:val="00E839D2"/>
    <w:rsid w:val="00E91D35"/>
    <w:rsid w:val="00E94064"/>
    <w:rsid w:val="00E94831"/>
    <w:rsid w:val="00EA2AC1"/>
    <w:rsid w:val="00EB03DC"/>
    <w:rsid w:val="00EB1BD3"/>
    <w:rsid w:val="00EB3B79"/>
    <w:rsid w:val="00EC11CA"/>
    <w:rsid w:val="00EC4A46"/>
    <w:rsid w:val="00EC76AD"/>
    <w:rsid w:val="00ED1A82"/>
    <w:rsid w:val="00EE1941"/>
    <w:rsid w:val="00EE257B"/>
    <w:rsid w:val="00EE3AB5"/>
    <w:rsid w:val="00EF0131"/>
    <w:rsid w:val="00EF1672"/>
    <w:rsid w:val="00F0634E"/>
    <w:rsid w:val="00F10173"/>
    <w:rsid w:val="00F12684"/>
    <w:rsid w:val="00F174FC"/>
    <w:rsid w:val="00F201B6"/>
    <w:rsid w:val="00F21F71"/>
    <w:rsid w:val="00F31509"/>
    <w:rsid w:val="00F35F61"/>
    <w:rsid w:val="00F422BD"/>
    <w:rsid w:val="00F430F0"/>
    <w:rsid w:val="00F440AE"/>
    <w:rsid w:val="00F45EAF"/>
    <w:rsid w:val="00F643B9"/>
    <w:rsid w:val="00F73640"/>
    <w:rsid w:val="00F87070"/>
    <w:rsid w:val="00FA24A8"/>
    <w:rsid w:val="00FA3FD1"/>
    <w:rsid w:val="00FA5A12"/>
    <w:rsid w:val="00FB0A17"/>
    <w:rsid w:val="00FB0C09"/>
    <w:rsid w:val="00FB4B43"/>
    <w:rsid w:val="00FB5C7D"/>
    <w:rsid w:val="00FC527C"/>
    <w:rsid w:val="00FD0994"/>
    <w:rsid w:val="00FD40D2"/>
    <w:rsid w:val="00FD6C28"/>
    <w:rsid w:val="00FD6FC4"/>
    <w:rsid w:val="00FE4111"/>
    <w:rsid w:val="00FE56F7"/>
    <w:rsid w:val="00FE59C2"/>
    <w:rsid w:val="00FF1970"/>
    <w:rsid w:val="00FF5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E5"/>
  </w:style>
  <w:style w:type="paragraph" w:styleId="1">
    <w:name w:val="heading 1"/>
    <w:basedOn w:val="a"/>
    <w:next w:val="a"/>
    <w:link w:val="10"/>
    <w:qFormat/>
    <w:rsid w:val="00FC52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A21A72"/>
    <w:pPr>
      <w:widowControl w:val="0"/>
      <w:autoSpaceDE w:val="0"/>
      <w:autoSpaceDN w:val="0"/>
      <w:adjustRightInd w:val="0"/>
      <w:spacing w:after="0" w:line="294" w:lineRule="exact"/>
      <w:ind w:firstLine="63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A21A72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A21A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21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A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C527C"/>
    <w:rPr>
      <w:rFonts w:ascii="Times New Roman" w:eastAsia="Times New Roman" w:hAnsi="Times New Roman" w:cs="Times New Roman"/>
      <w:i/>
      <w:sz w:val="28"/>
      <w:szCs w:val="20"/>
    </w:rPr>
  </w:style>
  <w:style w:type="paragraph" w:styleId="a5">
    <w:name w:val="List Paragraph"/>
    <w:basedOn w:val="a"/>
    <w:uiPriority w:val="34"/>
    <w:qFormat/>
    <w:rsid w:val="00AD193A"/>
    <w:pPr>
      <w:ind w:left="720"/>
      <w:contextualSpacing/>
    </w:pPr>
  </w:style>
  <w:style w:type="table" w:styleId="a6">
    <w:name w:val="Table Grid"/>
    <w:basedOn w:val="a1"/>
    <w:uiPriority w:val="59"/>
    <w:rsid w:val="006B4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45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5B6E"/>
  </w:style>
  <w:style w:type="paragraph" w:styleId="a9">
    <w:name w:val="footer"/>
    <w:basedOn w:val="a"/>
    <w:link w:val="aa"/>
    <w:uiPriority w:val="99"/>
    <w:semiHidden/>
    <w:unhideWhenUsed/>
    <w:rsid w:val="00945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5B6E"/>
  </w:style>
  <w:style w:type="paragraph" w:styleId="ab">
    <w:name w:val="footnote text"/>
    <w:basedOn w:val="a"/>
    <w:link w:val="ac"/>
    <w:uiPriority w:val="99"/>
    <w:semiHidden/>
    <w:unhideWhenUsed/>
    <w:rsid w:val="005F331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F331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F331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0280E-849B-4F03-8B4D-D7B8ED84B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6221</TotalTime>
  <Pages>6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114</cp:revision>
  <cp:lastPrinted>2010-07-31T12:38:00Z</cp:lastPrinted>
  <dcterms:created xsi:type="dcterms:W3CDTF">2009-06-04T08:30:00Z</dcterms:created>
  <dcterms:modified xsi:type="dcterms:W3CDTF">2010-08-02T11:19:00Z</dcterms:modified>
</cp:coreProperties>
</file>